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A60" w:rsidRPr="007D6D2D" w:rsidRDefault="00CB7A60" w:rsidP="00CB7A60">
      <w:pPr>
        <w:pStyle w:val="3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CB7A60" w:rsidRPr="007D6D2D" w:rsidRDefault="00CB7A60" w:rsidP="00CB7A60">
      <w:pPr>
        <w:pStyle w:val="jc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  <w:lang w:val="ru-RU"/>
        </w:rPr>
      </w:pPr>
      <w:r w:rsidRPr="007D6D2D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D6D2D">
        <w:rPr>
          <w:rFonts w:ascii="Times New Roman" w:hAnsi="Times New Roman"/>
          <w:sz w:val="22"/>
          <w:szCs w:val="22"/>
          <w:lang w:val="ru-RU" w:eastAsia="ru-RU" w:bidi="ar-SA"/>
        </w:rPr>
        <w:t xml:space="preserve">Рабочая программа составлена для изучения курса «Окружающий мир» учащимися 2 класса в соответствии с требованиями Федерального государственного общеобразовательного стандарта начального общего образования </w:t>
      </w:r>
      <w:r w:rsidRPr="007D6D2D">
        <w:rPr>
          <w:rFonts w:ascii="Times New Roman" w:hAnsi="Times New Roman"/>
          <w:color w:val="000000"/>
          <w:sz w:val="22"/>
          <w:szCs w:val="22"/>
          <w:lang w:val="ru-RU"/>
        </w:rPr>
        <w:t>(приказ Минобрнауки РФ № 373 от 6 октября 2009г)</w:t>
      </w:r>
      <w:r w:rsidRPr="007D6D2D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7D6D2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Примерных программ начального общего образования, на основе авторской программы по окружающему миру </w:t>
      </w:r>
      <w:r w:rsidRPr="007D6D2D">
        <w:rPr>
          <w:rFonts w:ascii="Times New Roman" w:hAnsi="Times New Roman"/>
          <w:color w:val="000000"/>
          <w:kern w:val="65532"/>
          <w:sz w:val="22"/>
          <w:szCs w:val="22"/>
          <w:lang w:val="ru-RU"/>
        </w:rPr>
        <w:t>О.Н. Федотова, Г.В. Трафимова, Л.Г. Кудрова</w:t>
      </w:r>
      <w:r w:rsidRPr="007D6D2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- «Программы по учебным предметам»</w:t>
      </w:r>
      <w:r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, М.: Академкнига/учебник</w:t>
      </w:r>
      <w:r w:rsidRPr="007D6D2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, 2012г. </w:t>
      </w:r>
    </w:p>
    <w:p w:rsidR="00CB7A60" w:rsidRPr="007D6D2D" w:rsidRDefault="00CB7A60" w:rsidP="00CB7A60">
      <w:pPr>
        <w:pStyle w:val="a3"/>
        <w:ind w:firstLine="360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7D6D2D">
        <w:rPr>
          <w:rFonts w:ascii="Times New Roman" w:hAnsi="Times New Roman"/>
          <w:color w:val="000000"/>
          <w:sz w:val="22"/>
          <w:szCs w:val="22"/>
          <w:lang w:val="ru-RU"/>
        </w:rPr>
        <w:t xml:space="preserve">        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ребёнка, с привлечением многообразного материала о природе и культуре родного края. Предмет «Окружающий мир» - это основы естественных и социальных наук. </w:t>
      </w:r>
    </w:p>
    <w:p w:rsidR="00CB7A60" w:rsidRPr="007D6D2D" w:rsidRDefault="00CB7A60" w:rsidP="00CB7A60">
      <w:pPr>
        <w:pStyle w:val="3"/>
        <w:tabs>
          <w:tab w:val="clear" w:pos="709"/>
          <w:tab w:val="left" w:pos="284"/>
        </w:tabs>
        <w:jc w:val="both"/>
        <w:rPr>
          <w:rFonts w:ascii="Times New Roman" w:hAnsi="Times New Roman"/>
          <w:sz w:val="22"/>
          <w:szCs w:val="22"/>
          <w:lang w:val="ru-RU"/>
        </w:rPr>
      </w:pPr>
      <w:r w:rsidRPr="007D6D2D">
        <w:rPr>
          <w:rFonts w:ascii="Times New Roman" w:hAnsi="Times New Roman"/>
          <w:sz w:val="22"/>
          <w:szCs w:val="22"/>
          <w:lang w:val="ru-RU"/>
        </w:rPr>
        <w:tab/>
        <w:t>Специфика предмета «Окружающий мир»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даёт возможность ознакомить учащихся с некоторыми доступными для их понимания положениями естественных и социально-гуманитарных наук. Интегрированный характер самого курса, а также реализация межпредметных связей с литературным чтением, русским языком, математикой, технологией в УМК «Перспективная начальная школа»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</w:t>
      </w:r>
    </w:p>
    <w:p w:rsidR="00CB7A60" w:rsidRPr="007D6D2D" w:rsidRDefault="00CB7A60" w:rsidP="00CB7A60">
      <w:pPr>
        <w:pStyle w:val="3"/>
        <w:tabs>
          <w:tab w:val="clear" w:pos="709"/>
          <w:tab w:val="left" w:pos="284"/>
        </w:tabs>
        <w:jc w:val="both"/>
        <w:rPr>
          <w:rFonts w:ascii="Times New Roman" w:hAnsi="Times New Roman"/>
          <w:sz w:val="22"/>
          <w:szCs w:val="22"/>
          <w:lang w:val="ru-RU"/>
        </w:rPr>
      </w:pPr>
      <w:r w:rsidRPr="007D6D2D">
        <w:rPr>
          <w:rFonts w:ascii="Times New Roman" w:hAnsi="Times New Roman"/>
          <w:sz w:val="22"/>
          <w:szCs w:val="22"/>
          <w:lang w:val="ru-RU"/>
        </w:rPr>
        <w:tab/>
        <w:t>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ребёнка, с привлечением многообразного материала о природе и культуре родного края.</w:t>
      </w:r>
    </w:p>
    <w:p w:rsidR="00CB7A60" w:rsidRPr="007D6D2D" w:rsidRDefault="00CB7A60" w:rsidP="00CB7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D6D2D">
        <w:rPr>
          <w:rFonts w:ascii="Times New Roman" w:eastAsia="Times New Roman" w:hAnsi="Times New Roman" w:cs="Times New Roman"/>
          <w:b/>
          <w:bCs/>
          <w:color w:val="000000"/>
        </w:rPr>
        <w:t xml:space="preserve">Цель изучения курса </w:t>
      </w:r>
      <w:r w:rsidRPr="007D6D2D">
        <w:rPr>
          <w:rFonts w:ascii="Times New Roman" w:eastAsia="Times New Roman" w:hAnsi="Times New Roman" w:cs="Times New Roman"/>
          <w:color w:val="000000"/>
        </w:rPr>
        <w:t>«Окружающий мир» в начальной школе - формирование исходных представлений о природных и социальных объектах и явлениях, как компонентов единого мира; практико-ориентированных знаний о природе, человеке, обществе; метапредметных способов действий (личностных, познавательных, коммуникативных, регулятивных).</w:t>
      </w:r>
    </w:p>
    <w:p w:rsidR="00CB7A60" w:rsidRPr="007D6D2D" w:rsidRDefault="00CB7A60" w:rsidP="00CB7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D6D2D">
        <w:rPr>
          <w:rFonts w:ascii="Times New Roman" w:eastAsia="Times New Roman" w:hAnsi="Times New Roman" w:cs="Times New Roman"/>
          <w:b/>
          <w:bCs/>
          <w:color w:val="000000"/>
        </w:rPr>
        <w:t>Задачи:</w:t>
      </w:r>
    </w:p>
    <w:p w:rsidR="00CB7A60" w:rsidRPr="007D6D2D" w:rsidRDefault="00CB7A60" w:rsidP="00CB7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D6D2D">
        <w:rPr>
          <w:rFonts w:ascii="Times New Roman" w:eastAsia="Times New Roman" w:hAnsi="Times New Roman" w:cs="Times New Roman"/>
          <w:color w:val="000000"/>
        </w:rPr>
        <w:t xml:space="preserve">-формирование предметных и универсальных способов действий, обеспечивающих возможность продолжения образования в основной школе; </w:t>
      </w:r>
    </w:p>
    <w:p w:rsidR="00CB7A60" w:rsidRPr="007D6D2D" w:rsidRDefault="00CB7A60" w:rsidP="00CB7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D6D2D">
        <w:rPr>
          <w:rFonts w:ascii="Times New Roman" w:eastAsia="Times New Roman" w:hAnsi="Times New Roman" w:cs="Times New Roman"/>
          <w:i/>
          <w:iCs/>
          <w:color w:val="000000"/>
        </w:rPr>
        <w:t>-</w:t>
      </w:r>
      <w:r w:rsidRPr="007D6D2D">
        <w:rPr>
          <w:rFonts w:ascii="Times New Roman" w:eastAsia="Times New Roman" w:hAnsi="Times New Roman" w:cs="Times New Roman"/>
          <w:color w:val="000000"/>
        </w:rPr>
        <w:t xml:space="preserve">воспитание умения учиться – способности к самоорганизации с целью решения учебных задач. </w:t>
      </w:r>
    </w:p>
    <w:p w:rsidR="00CB7A60" w:rsidRPr="007D6D2D" w:rsidRDefault="00CB7A60" w:rsidP="00CB7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D6D2D">
        <w:rPr>
          <w:rFonts w:ascii="Times New Roman" w:eastAsia="Times New Roman" w:hAnsi="Times New Roman" w:cs="Times New Roman"/>
          <w:color w:val="000000"/>
        </w:rPr>
        <w:t xml:space="preserve">    В  Федеральном базисном учебном плане для общеобразовательных учреждений Р</w:t>
      </w:r>
      <w:r w:rsidR="00711853">
        <w:rPr>
          <w:rFonts w:ascii="Times New Roman" w:eastAsia="Times New Roman" w:hAnsi="Times New Roman" w:cs="Times New Roman"/>
          <w:color w:val="000000"/>
        </w:rPr>
        <w:t>Ф предусматривается выделение 70</w:t>
      </w:r>
      <w:bookmarkStart w:id="0" w:name="_GoBack"/>
      <w:bookmarkEnd w:id="0"/>
      <w:r w:rsidRPr="007D6D2D">
        <w:rPr>
          <w:rFonts w:ascii="Times New Roman" w:eastAsia="Times New Roman" w:hAnsi="Times New Roman" w:cs="Times New Roman"/>
          <w:color w:val="000000"/>
        </w:rPr>
        <w:t xml:space="preserve"> часов на изучение курса «Окружающий мир» во 2 классе.</w:t>
      </w:r>
    </w:p>
    <w:p w:rsidR="00CB7A60" w:rsidRPr="007D6D2D" w:rsidRDefault="00CB7A60" w:rsidP="00CB7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D6D2D">
        <w:rPr>
          <w:rFonts w:ascii="Times New Roman" w:eastAsia="Times New Roman" w:hAnsi="Times New Roman" w:cs="Times New Roman"/>
          <w:color w:val="000000"/>
        </w:rPr>
        <w:t xml:space="preserve">    В соответствии с образовательной программой учрежден</w:t>
      </w:r>
      <w:r>
        <w:rPr>
          <w:rFonts w:ascii="Times New Roman" w:eastAsia="Times New Roman" w:hAnsi="Times New Roman" w:cs="Times New Roman"/>
          <w:color w:val="000000"/>
        </w:rPr>
        <w:t>ия, учебным планом школы на 2013/2014</w:t>
      </w:r>
      <w:r w:rsidRPr="007D6D2D">
        <w:rPr>
          <w:rFonts w:ascii="Times New Roman" w:eastAsia="Times New Roman" w:hAnsi="Times New Roman" w:cs="Times New Roman"/>
          <w:color w:val="000000"/>
        </w:rPr>
        <w:t xml:space="preserve"> учебный год на изучение курса «Окружающий мир» во 2 классе отведено  70 часов (из расчёта 2 часа в неделю, 35 учебных недель).</w:t>
      </w:r>
    </w:p>
    <w:p w:rsidR="00CB7A60" w:rsidRPr="007D6D2D" w:rsidRDefault="00CB7A60" w:rsidP="00CB7A60">
      <w:pPr>
        <w:pStyle w:val="3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CB3F48" w:rsidRDefault="00CB3F48"/>
    <w:sectPr w:rsidR="00CB3F48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B7A60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76541"/>
    <w:rsid w:val="006A7FC3"/>
    <w:rsid w:val="006C1ABB"/>
    <w:rsid w:val="006D33C8"/>
    <w:rsid w:val="006E36C2"/>
    <w:rsid w:val="00704C58"/>
    <w:rsid w:val="00711853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539B9"/>
    <w:rsid w:val="00A545D2"/>
    <w:rsid w:val="00A63365"/>
    <w:rsid w:val="00A778E9"/>
    <w:rsid w:val="00A94F55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B7A60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B7A60"/>
    <w:pPr>
      <w:tabs>
        <w:tab w:val="left" w:pos="709"/>
      </w:tabs>
      <w:suppressAutoHyphens/>
      <w:spacing w:after="0" w:line="100" w:lineRule="atLeast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">
    <w:name w:val="Заголовок 3+"/>
    <w:basedOn w:val="a3"/>
    <w:rsid w:val="00CB7A60"/>
  </w:style>
  <w:style w:type="paragraph" w:customStyle="1" w:styleId="jc">
    <w:name w:val="jc"/>
    <w:basedOn w:val="a"/>
    <w:rsid w:val="00CB7A6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2491</Characters>
  <Application>Microsoft Office Word</Application>
  <DocSecurity>0</DocSecurity>
  <Lines>20</Lines>
  <Paragraphs>5</Paragraphs>
  <ScaleCrop>false</ScaleCrop>
  <Company>ЛСОШ№6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4</cp:revision>
  <dcterms:created xsi:type="dcterms:W3CDTF">2013-08-29T06:31:00Z</dcterms:created>
  <dcterms:modified xsi:type="dcterms:W3CDTF">2013-08-30T03:39:00Z</dcterms:modified>
</cp:coreProperties>
</file>